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63" w:rsidRDefault="0094406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4063" w:rsidRDefault="0094406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118"/>
        <w:gridCol w:w="5697"/>
      </w:tblGrid>
      <w:tr w:rsidR="00944063" w:rsidRPr="00BA1F14" w:rsidTr="00BA1F14">
        <w:tc>
          <w:tcPr>
            <w:tcW w:w="9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F14">
              <w:rPr>
                <w:rFonts w:ascii="Times New Roman" w:hAnsi="Times New Roman" w:cs="Times New Roman"/>
                <w:b/>
                <w:bCs/>
              </w:rPr>
              <w:t>Наименование  муниципальной услуги</w:t>
            </w:r>
          </w:p>
          <w:p w:rsidR="00944063" w:rsidRPr="00BA1F14" w:rsidRDefault="009D0983" w:rsidP="00BA1F1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F14">
              <w:rPr>
                <w:rFonts w:ascii="Times New Roman" w:hAnsi="Times New Roman" w:cs="Times New Roman"/>
                <w:b/>
                <w:bCs/>
              </w:rPr>
              <w:t xml:space="preserve">«Запись на </w:t>
            </w:r>
            <w:proofErr w:type="gramStart"/>
            <w:r w:rsidRPr="00BA1F14">
              <w:rPr>
                <w:rFonts w:ascii="Times New Roman" w:hAnsi="Times New Roman" w:cs="Times New Roman"/>
                <w:b/>
                <w:bCs/>
              </w:rPr>
              <w:t>обучение</w:t>
            </w:r>
            <w:proofErr w:type="gramEnd"/>
            <w:r w:rsidRPr="00BA1F14">
              <w:rPr>
                <w:rFonts w:ascii="Times New Roman" w:hAnsi="Times New Roman" w:cs="Times New Roman"/>
                <w:b/>
                <w:bCs/>
              </w:rPr>
              <w:t xml:space="preserve"> по дополнительной общеобразовательной программе»</w:t>
            </w:r>
          </w:p>
        </w:tc>
      </w:tr>
      <w:tr w:rsidR="00944063" w:rsidRPr="00BA1F14" w:rsidTr="00BA1F14"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F14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BA1F14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BA1F14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A1F14">
              <w:rPr>
                <w:rFonts w:ascii="Times New Roman" w:hAnsi="Times New Roman" w:cs="Times New Roman"/>
                <w:b/>
                <w:bCs/>
              </w:rPr>
              <w:t>Наименование требования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Pr="00BA1F14" w:rsidRDefault="00944063" w:rsidP="00BA1F14">
            <w:pPr>
              <w:pStyle w:val="aa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063" w:rsidRPr="00BA1F14" w:rsidTr="00BA1F14"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Получатели услуги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Получателями услуги являются граждане Российской Федерации, иностранные граждане и лица без гражданства либо их уполномоченные представители, обратившиеся в организацию с заявлением о предоставлении услуги. Категории заявителей:</w:t>
            </w:r>
          </w:p>
          <w:p w:rsidR="00944063" w:rsidRPr="00BA1F14" w:rsidRDefault="009D0983" w:rsidP="00BA1F14">
            <w:pPr>
              <w:pStyle w:val="aa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лица, достигшие возраста 14 лет (кандидаты на получение услуги);</w:t>
            </w:r>
          </w:p>
          <w:p w:rsidR="00944063" w:rsidRPr="00BA1F14" w:rsidRDefault="009D0983" w:rsidP="00BA1F14">
            <w:pPr>
              <w:pStyle w:val="aa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родители (законные представители) несовершеннолетних лиц –  кандидатов на получение услуги.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Предоставление услуги через Портал </w:t>
            </w:r>
            <w:proofErr w:type="spellStart"/>
            <w:r w:rsidRPr="00BA1F14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BA1F14">
              <w:rPr>
                <w:rFonts w:ascii="Times New Roman" w:hAnsi="Times New Roman" w:cs="Times New Roman"/>
              </w:rPr>
              <w:t xml:space="preserve"> осуществляется исключительно родителям (законным представителям) несовершеннолетних лиц – кандидатов на получение услуги при условии наличия у перечисленных лиц гражданства Российской Федерации.</w:t>
            </w:r>
          </w:p>
        </w:tc>
      </w:tr>
      <w:tr w:rsidR="00944063" w:rsidRPr="00BA1F14" w:rsidTr="00BA1F14"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Документы, необходимые для предоставления услуги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Перечень документов, необходимых для предоставления услуги, подлежащих представлению заявителем при подаче заявления на предоставление услуги </w:t>
            </w:r>
            <w:r w:rsidRPr="00BA1F14">
              <w:rPr>
                <w:rFonts w:ascii="Times New Roman" w:hAnsi="Times New Roman" w:cs="Times New Roman"/>
                <w:u w:val="single"/>
              </w:rPr>
              <w:t>при личном обращении: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1. Заявление о предоставлении услуги (Приложение 2 Административного регламента);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2. Документ, удостоверяющий личность заявителя;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3. Свидетельство о рождении несовершеннолетнего либо документ, удостоверяющий личность несовершеннолетнего;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4.</w:t>
            </w:r>
            <w:r w:rsidRPr="00BA1F14">
              <w:rPr>
                <w:rFonts w:ascii="Times New Roman" w:hAnsi="Times New Roman" w:cs="Times New Roman"/>
                <w:color w:val="000000"/>
              </w:rPr>
              <w:t>Документы об отсутствии противопоказаний для занятий отдельными видами искусства, физической культурой и спортом  (оригинал)</w:t>
            </w:r>
            <w:r w:rsidRPr="00BA1F14">
              <w:rPr>
                <w:rFonts w:ascii="Times New Roman" w:hAnsi="Times New Roman" w:cs="Times New Roman"/>
              </w:rPr>
              <w:t>;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5.Документ, удостоверяющий личность представителя заявителя (в случае обращения за предоставлением услуги представителя заявителя);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6.Документ, удостоверяющий полномочия представителя заявителя (в случае обращения за предоставлением услуги представителя заявителя);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7. 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кандидата на обучение;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8. 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заявителя в случае обращения за предоставлением услуги родителя (законного представителя) несовершеннолетнего лица.</w:t>
            </w:r>
          </w:p>
          <w:p w:rsidR="00944063" w:rsidRPr="00BA1F14" w:rsidRDefault="0094406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Перечень документов, необходимых для предоставления услуги, подлежащих представлению заявителем при подаче заявления на предоставление услуги </w:t>
            </w:r>
            <w:r w:rsidRPr="00BA1F14">
              <w:rPr>
                <w:rFonts w:ascii="Times New Roman" w:hAnsi="Times New Roman" w:cs="Times New Roman"/>
                <w:u w:val="single"/>
              </w:rPr>
              <w:t xml:space="preserve">посредством Портала </w:t>
            </w:r>
            <w:proofErr w:type="spellStart"/>
            <w:r w:rsidRPr="00BA1F14">
              <w:rPr>
                <w:rFonts w:ascii="Times New Roman" w:hAnsi="Times New Roman" w:cs="Times New Roman"/>
                <w:u w:val="single"/>
              </w:rPr>
              <w:t>госуслуг</w:t>
            </w:r>
            <w:proofErr w:type="spellEnd"/>
            <w:r w:rsidRPr="00BA1F14">
              <w:rPr>
                <w:rFonts w:ascii="Times New Roman" w:hAnsi="Times New Roman" w:cs="Times New Roman"/>
              </w:rPr>
              <w:t xml:space="preserve"> </w:t>
            </w:r>
            <w:r w:rsidRPr="00BA1F14">
              <w:rPr>
                <w:rFonts w:ascii="Times New Roman" w:hAnsi="Times New Roman" w:cs="Times New Roman"/>
                <w:i/>
                <w:iCs/>
              </w:rPr>
              <w:t>(сведения о документах заполняются в поля электронной формы)</w:t>
            </w:r>
            <w:r w:rsidRPr="00BA1F14">
              <w:rPr>
                <w:rFonts w:ascii="Times New Roman" w:hAnsi="Times New Roman" w:cs="Times New Roman"/>
              </w:rPr>
              <w:t>: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1. Заявление о предоставлении Услуги в электронной форме;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2. Сведения о документе, удостоверяющем личность кандидата на обучение;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3. Сведения о документе, удостоверяющем личность   законного представителя несовершеннолетнего лица;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4. Сведения о документе, подтверждающем полномочия представителя заявителя - законного представителя несовершеннолетнего лица;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5. Сведения о номере СНИЛС кандидата на обучение;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6. Сведения о номере СНИЛС родителя (законного представителя)</w:t>
            </w:r>
          </w:p>
        </w:tc>
      </w:tr>
      <w:tr w:rsidR="00944063" w:rsidRPr="00BA1F14" w:rsidTr="00BA1F14"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Способы направления запроса на получение услуги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Организация обеспечивает предоставление услуги в электронной форме посредством Портала </w:t>
            </w:r>
            <w:proofErr w:type="spellStart"/>
            <w:r w:rsidRPr="00BA1F14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BA1F14">
              <w:rPr>
                <w:rFonts w:ascii="Times New Roman" w:hAnsi="Times New Roman" w:cs="Times New Roman"/>
              </w:rPr>
              <w:t>,  путем подачи заявки посредством информационной системы «Навигатор дополнительного образования Свердловской области», расположенной в информационно-коммуникационной сети «Интернет» (р66.навигатор</w:t>
            </w:r>
            <w:proofErr w:type="gramStart"/>
            <w:r w:rsidRPr="00BA1F14">
              <w:rPr>
                <w:rFonts w:ascii="Times New Roman" w:hAnsi="Times New Roman" w:cs="Times New Roman"/>
              </w:rPr>
              <w:t>.д</w:t>
            </w:r>
            <w:proofErr w:type="gramEnd"/>
            <w:r w:rsidRPr="00BA1F14">
              <w:rPr>
                <w:rFonts w:ascii="Times New Roman" w:hAnsi="Times New Roman" w:cs="Times New Roman"/>
              </w:rPr>
              <w:t>ети), в МФЦ, а также в организации путем подачи заявки посредством информационной системы по выбору заявителя.</w:t>
            </w:r>
          </w:p>
        </w:tc>
      </w:tr>
      <w:tr w:rsidR="00944063" w:rsidRPr="00BA1F14" w:rsidTr="00BA1F14"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Срок предоставления услуги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При отсутствии индивидуального отбора услуга предоставляется в период с 01 января по 31 декабря текущего года;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Срок предоставления услуги – не более 7 (Семи) рабочих дней со дня регистрации заявления о предоставлении услуги в организации.</w:t>
            </w:r>
          </w:p>
          <w:p w:rsidR="00944063" w:rsidRPr="00BA1F14" w:rsidRDefault="009D0983" w:rsidP="00BA1F14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В случае наличия оснований для отказа в предоставлении муниципальной услуги, соответствующий результат направляется заявителю при отсутствии необходимости проведения вступительных (приемных) испытаний – не более 7 рабочих дней со дня регистрации заявления о предоставлении муниципальной услуги в организации.</w:t>
            </w:r>
          </w:p>
        </w:tc>
      </w:tr>
      <w:tr w:rsidR="00944063" w:rsidRPr="00BA1F14" w:rsidTr="00BA1F14"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Стоимость услуги и порядок оплаты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Услуга предоставляется бесплатно.</w:t>
            </w:r>
          </w:p>
        </w:tc>
      </w:tr>
      <w:tr w:rsidR="00944063" w:rsidRPr="00BA1F14" w:rsidTr="00BA1F14"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Результаты предоставления услуги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Результатом предоставления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услуги является одно из следующих решений:</w:t>
            </w:r>
          </w:p>
          <w:p w:rsidR="00944063" w:rsidRPr="00BA1F14" w:rsidRDefault="009D0983" w:rsidP="00BA1F14">
            <w:pPr>
              <w:pStyle w:val="aa"/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решение организации </w:t>
            </w:r>
            <w:proofErr w:type="gramStart"/>
            <w:r w:rsidRPr="00BA1F14">
              <w:rPr>
                <w:rFonts w:ascii="Times New Roman" w:hAnsi="Times New Roman" w:cs="Times New Roman"/>
              </w:rPr>
              <w:t>о зачислении на обучение по дополнительной общеобразовательной программе в виде электронной записи в личном кабинете</w:t>
            </w:r>
            <w:proofErr w:type="gramEnd"/>
            <w:r w:rsidRPr="00BA1F14">
              <w:rPr>
                <w:rFonts w:ascii="Times New Roman" w:hAnsi="Times New Roman" w:cs="Times New Roman"/>
              </w:rPr>
              <w:t xml:space="preserve"> заявителя в информационной системе  «Навигатор дополнительного образования Свердловской области» или на Портале </w:t>
            </w:r>
            <w:proofErr w:type="spellStart"/>
            <w:r w:rsidRPr="00BA1F14">
              <w:rPr>
                <w:rFonts w:ascii="Times New Roman" w:hAnsi="Times New Roman" w:cs="Times New Roman"/>
              </w:rPr>
              <w:lastRenderedPageBreak/>
              <w:t>госуслуг</w:t>
            </w:r>
            <w:proofErr w:type="spellEnd"/>
            <w:r w:rsidRPr="00BA1F14">
              <w:rPr>
                <w:rFonts w:ascii="Times New Roman" w:hAnsi="Times New Roman" w:cs="Times New Roman"/>
              </w:rPr>
              <w:t>;</w:t>
            </w:r>
          </w:p>
          <w:p w:rsidR="00944063" w:rsidRPr="00BA1F14" w:rsidRDefault="009D0983" w:rsidP="00BA1F14">
            <w:pPr>
              <w:pStyle w:val="aa"/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решение организации </w:t>
            </w:r>
            <w:proofErr w:type="gramStart"/>
            <w:r w:rsidRPr="00BA1F14">
              <w:rPr>
                <w:rFonts w:ascii="Times New Roman" w:hAnsi="Times New Roman" w:cs="Times New Roman"/>
              </w:rPr>
              <w:t>об отказе в зачислении на обучение по дополнительной общеобразовательной программе в организации</w:t>
            </w:r>
            <w:proofErr w:type="gramEnd"/>
            <w:r w:rsidRPr="00BA1F14">
              <w:rPr>
                <w:rFonts w:ascii="Times New Roman" w:hAnsi="Times New Roman" w:cs="Times New Roman"/>
              </w:rPr>
              <w:t xml:space="preserve"> в виде электронной записи в личном кабинете заявителя в информационной системе  «Навигатор дополнительного образования Свердловской области» или на Портале </w:t>
            </w:r>
            <w:proofErr w:type="spellStart"/>
            <w:r w:rsidRPr="00BA1F14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BA1F14">
              <w:rPr>
                <w:rFonts w:ascii="Times New Roman" w:hAnsi="Times New Roman" w:cs="Times New Roman"/>
              </w:rPr>
              <w:t xml:space="preserve"> при наличии оснований для отказа предоставления услуги.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 -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Портале </w:t>
            </w:r>
            <w:proofErr w:type="spellStart"/>
            <w:r w:rsidRPr="00BA1F14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BA1F14">
              <w:rPr>
                <w:rFonts w:ascii="Times New Roman" w:hAnsi="Times New Roman" w:cs="Times New Roman"/>
              </w:rPr>
              <w:t xml:space="preserve"> в день формирования при обращении за предоставлением услуги.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  <w:color w:val="000000"/>
              </w:rPr>
              <w:t>-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информационной системе «Навигатор дополнительного образования детей Свердловской области» в день формирования результата при обращении за предоставлением услуги.</w:t>
            </w:r>
          </w:p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Результат предоставления услуги независимо от принятого решения оформляется в виде уведомления об изменения статуса электронной записи, которое направляется заявителю на указанный им контактный адрес электронной почты при обращении за предоставлением услуги в организацию или МФЦ.</w:t>
            </w:r>
          </w:p>
        </w:tc>
      </w:tr>
      <w:tr w:rsidR="00944063" w:rsidRPr="00BA1F14" w:rsidTr="00BA1F14"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Основания для отказа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Pr="00BA1F14" w:rsidRDefault="009D0983" w:rsidP="00BA1F14">
            <w:pPr>
              <w:pStyle w:val="aa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заявление направлено адресату не по принадлежности;</w:t>
            </w:r>
          </w:p>
          <w:p w:rsidR="00944063" w:rsidRPr="00BA1F14" w:rsidRDefault="009D0983" w:rsidP="00BA1F14">
            <w:pPr>
              <w:pStyle w:val="aa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заявителем представлен неполный комплект документов, </w:t>
            </w:r>
            <w:proofErr w:type="gramStart"/>
            <w:r w:rsidRPr="00BA1F14">
              <w:rPr>
                <w:rFonts w:ascii="Times New Roman" w:hAnsi="Times New Roman" w:cs="Times New Roman"/>
              </w:rPr>
              <w:t>необходимых</w:t>
            </w:r>
            <w:proofErr w:type="gramEnd"/>
            <w:r w:rsidRPr="00BA1F14">
              <w:rPr>
                <w:rFonts w:ascii="Times New Roman" w:hAnsi="Times New Roman" w:cs="Times New Roman"/>
              </w:rPr>
              <w:t xml:space="preserve"> для предоставления услуги;</w:t>
            </w:r>
          </w:p>
          <w:p w:rsidR="00944063" w:rsidRPr="00BA1F14" w:rsidRDefault="009D0983" w:rsidP="00BA1F14">
            <w:pPr>
              <w:pStyle w:val="aa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документы, необходимые для предоставления услуги, утратили силу;</w:t>
            </w:r>
          </w:p>
          <w:p w:rsidR="00944063" w:rsidRPr="00BA1F14" w:rsidRDefault="009D0983" w:rsidP="00BA1F14">
            <w:pPr>
              <w:pStyle w:val="aa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944063" w:rsidRPr="00BA1F14" w:rsidRDefault="009D0983" w:rsidP="00BA1F14">
            <w:pPr>
              <w:pStyle w:val="aa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944063" w:rsidRPr="00BA1F14" w:rsidRDefault="009D0983" w:rsidP="00BA1F14">
            <w:pPr>
              <w:pStyle w:val="aa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некорректное заполнение полей в форме интерактивного заявления на Портале </w:t>
            </w:r>
            <w:proofErr w:type="spellStart"/>
            <w:r w:rsidRPr="00BA1F14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BA1F14">
              <w:rPr>
                <w:rFonts w:ascii="Times New Roman" w:hAnsi="Times New Roman" w:cs="Times New Roman"/>
              </w:rPr>
              <w:t xml:space="preserve"> или в Личном кабинете   информационной системы «Навигатор дополнительного образования детей Свердловской области» (недостоверное, неполное либо неправильное, несоответствующее требованиям);</w:t>
            </w:r>
          </w:p>
          <w:p w:rsidR="00944063" w:rsidRPr="00BA1F14" w:rsidRDefault="009D0983" w:rsidP="00BA1F14">
            <w:pPr>
              <w:pStyle w:val="aa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 подача заявления и иных документов в </w:t>
            </w:r>
            <w:r w:rsidRPr="00BA1F14">
              <w:rPr>
                <w:rFonts w:ascii="Times New Roman" w:hAnsi="Times New Roman" w:cs="Times New Roman"/>
              </w:rPr>
              <w:lastRenderedPageBreak/>
              <w:t>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  <w:p w:rsidR="00944063" w:rsidRPr="00BA1F14" w:rsidRDefault="009D0983" w:rsidP="00BA1F14">
            <w:pPr>
              <w:pStyle w:val="aa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 поступление заявления, аналогичного ранее зарегистрированному  заявлению, срок предоставления услуги по которому не истек на момент поступления такого заявления.</w:t>
            </w:r>
          </w:p>
        </w:tc>
      </w:tr>
      <w:tr w:rsidR="00944063" w:rsidRPr="00BA1F14" w:rsidTr="00BA1F14"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Порядок обжалования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Pr="00BA1F14" w:rsidRDefault="009D0983" w:rsidP="00BA1F14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BA1F14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BA1F14">
              <w:rPr>
                <w:rFonts w:ascii="Times New Roman" w:hAnsi="Times New Roman" w:cs="Times New Roman"/>
              </w:rPr>
              <w:t xml:space="preserve"> когда жалоба подается через представителя заявителя, в качестве документа, может быть представлена оформленная в соответствии с законодательством Российской Федерации доверенность (для физических лиц).</w:t>
            </w:r>
          </w:p>
          <w:p w:rsidR="00944063" w:rsidRPr="00BA1F14" w:rsidRDefault="009D0983" w:rsidP="00BA1F14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Заявитель может обратиться с жалобой, в том числе в следующих случаях: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1. нарушения срока регистрации заявления о предоставлении услуги;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2. нарушения срока предоставления услуги;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4. отказа в приеме документов, предоставление </w:t>
            </w:r>
            <w:proofErr w:type="gramStart"/>
            <w:r w:rsidRPr="00BA1F14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BA1F14">
              <w:rPr>
                <w:rFonts w:ascii="Times New Roman" w:hAnsi="Times New Roman" w:cs="Times New Roman"/>
              </w:rPr>
              <w:t xml:space="preserve"> предусмотрено законодательством Российской Федерации для предоставления услуги, у заявителя;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5. отказа в предоставлении услуги, если основания отказа не предусмотрены законодательством Российской Федерации;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6. требования с заявителя при предоставлении услуги платы, не предусмотренной законодательством Российской Федерации;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7. отказа организации,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исправлений;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8. нарушения срока или порядка выдачи документов по результатам предоставления услуги;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9. приостановления предоставления услуги, если основания приостановления не предусмотрены законодательством Российской Федерации;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10. требования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указанных в подпункте 10.5.4 Административного регламента.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Жалоба должна содержать: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1. наименование организации, указание на работника организации, решения и действия (бездействие) </w:t>
            </w:r>
            <w:r w:rsidRPr="00BA1F14">
              <w:rPr>
                <w:rFonts w:ascii="Times New Roman" w:hAnsi="Times New Roman" w:cs="Times New Roman"/>
              </w:rPr>
              <w:lastRenderedPageBreak/>
              <w:t>которых обжалуются;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A1F14">
              <w:rPr>
                <w:rFonts w:ascii="Times New Roman" w:hAnsi="Times New Roman" w:cs="Times New Roman"/>
              </w:rPr>
              <w:t>2.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      </w:r>
            <w:proofErr w:type="gramEnd"/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3. сведения об обжалуемых решениях и действиях (бездействии) организации, работника организации;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4. доводы, на основании которых заявитель не согласен с решением и действием (бездействием) организации, работника организации</w:t>
            </w:r>
            <w:proofErr w:type="gramStart"/>
            <w:r w:rsidRPr="00BA1F14">
              <w:rPr>
                <w:rFonts w:ascii="Times New Roman" w:hAnsi="Times New Roman" w:cs="Times New Roman"/>
              </w:rPr>
              <w:t>.</w:t>
            </w:r>
            <w:proofErr w:type="gramEnd"/>
            <w:r w:rsidRPr="00BA1F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A1F14">
              <w:rPr>
                <w:rFonts w:ascii="Times New Roman" w:hAnsi="Times New Roman" w:cs="Times New Roman"/>
              </w:rPr>
              <w:t>з</w:t>
            </w:r>
            <w:proofErr w:type="gramEnd"/>
            <w:r w:rsidRPr="00BA1F14">
              <w:rPr>
                <w:rFonts w:ascii="Times New Roman" w:hAnsi="Times New Roman" w:cs="Times New Roman"/>
              </w:rPr>
              <w:t>аявителем могут быть представлены документы (при наличии), подтверждающие доводы заявителя, либо их копии.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 Жалоба подается в письменной форме на бумажном носителе, в том числе на личном приеме заявителя, по почте либо в электронной форме.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При подаче жалобы в электронном виде документы могут быть представлены в форме </w:t>
            </w:r>
            <w:proofErr w:type="gramStart"/>
            <w:r w:rsidRPr="00BA1F14">
              <w:rPr>
                <w:rFonts w:ascii="Times New Roman" w:hAnsi="Times New Roman" w:cs="Times New Roman"/>
              </w:rPr>
              <w:t>электронных</w:t>
            </w:r>
            <w:proofErr w:type="gramEnd"/>
            <w:r w:rsidRPr="00BA1F14">
              <w:rPr>
                <w:rFonts w:ascii="Times New Roman" w:hAnsi="Times New Roman" w:cs="Times New Roman"/>
              </w:rPr>
              <w:t xml:space="preserve"> документов, подписанных простой электронной подписью уполномоченного лица. При этом документ, удостоверяющий личность, не требуется.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В электронной форме жалоба может быть подана заявителем посредством: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- официального сайта Правительства Свердловской области в сети Интернет;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- официального сайта организации в сети Интернет;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-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организация, администрация вправе оставить жалобу без ответа в следующих случаях: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 xml:space="preserve"> Организация, администрация сообщает заявителю об оставлении жалобы без ответа в течение 3 (Трех) </w:t>
            </w:r>
            <w:r w:rsidRPr="00BA1F14">
              <w:rPr>
                <w:rFonts w:ascii="Times New Roman" w:hAnsi="Times New Roman" w:cs="Times New Roman"/>
              </w:rPr>
              <w:lastRenderedPageBreak/>
              <w:t>рабочих дней со дня регистрации жалобы.</w:t>
            </w:r>
          </w:p>
          <w:p w:rsidR="00944063" w:rsidRPr="00BA1F14" w:rsidRDefault="009D0983" w:rsidP="00BA1F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Заявитель вправе обжаловать принятое по жалобе решение в судебном порядке в соответствии с законодательством Российской Федерации.</w:t>
            </w:r>
          </w:p>
        </w:tc>
      </w:tr>
      <w:tr w:rsidR="00944063" w:rsidRPr="00BA1F14" w:rsidTr="00BA1F14"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Полное наименование и почтовый адрес организации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Pr="00BA1F14" w:rsidRDefault="00BA1F14" w:rsidP="00BA1F14">
            <w:pPr>
              <w:pStyle w:val="aa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BA1F1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Муниципальное казенное дошкольное образовательное учреждение Обуховский детский сад № 2</w:t>
            </w:r>
          </w:p>
          <w:p w:rsidR="00BA1F14" w:rsidRPr="00BA1F14" w:rsidRDefault="00BA1F14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1F1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624852, Свердловская область, </w:t>
            </w:r>
            <w:proofErr w:type="spellStart"/>
            <w:r w:rsidRPr="00BA1F1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Камышловский</w:t>
            </w:r>
            <w:proofErr w:type="spellEnd"/>
            <w:r w:rsidRPr="00BA1F1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район, с. Обуховское, ул. Мира, д. 78А</w:t>
            </w:r>
          </w:p>
        </w:tc>
      </w:tr>
      <w:tr w:rsidR="00944063" w:rsidRPr="00BA1F14" w:rsidTr="00BA1F14"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Номер телефона организации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Pr="00BA1F14" w:rsidRDefault="00BA1F14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1F14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>8(34375)32-450</w:t>
            </w:r>
          </w:p>
        </w:tc>
      </w:tr>
      <w:tr w:rsidR="00944063" w:rsidRPr="00BA1F14" w:rsidTr="00BA1F14"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BA1F14" w:rsidRDefault="009D098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График и время приема организации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Pr="00BA1F14" w:rsidRDefault="00BA1F14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A1F14">
              <w:rPr>
                <w:rFonts w:ascii="Times New Roman" w:hAnsi="Times New Roman" w:cs="Times New Roman"/>
                <w:color w:val="000000" w:themeColor="text1"/>
              </w:rPr>
              <w:t>пн. — чт.: 8.00 — 16.00</w:t>
            </w:r>
          </w:p>
          <w:p w:rsidR="00BA1F14" w:rsidRPr="00BA1F14" w:rsidRDefault="00BA1F14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proofErr w:type="spellStart"/>
            <w:r w:rsidRPr="00BA1F14">
              <w:rPr>
                <w:rFonts w:ascii="Times New Roman" w:hAnsi="Times New Roman" w:cs="Times New Roman"/>
                <w:color w:val="000000" w:themeColor="text1"/>
              </w:rPr>
              <w:t>сб</w:t>
            </w:r>
            <w:proofErr w:type="spellEnd"/>
            <w:r w:rsidRPr="00BA1F14">
              <w:rPr>
                <w:rFonts w:ascii="Times New Roman" w:hAnsi="Times New Roman" w:cs="Times New Roman"/>
                <w:color w:val="000000" w:themeColor="text1"/>
              </w:rPr>
              <w:t>-вс.: выходной</w:t>
            </w:r>
            <w:bookmarkStart w:id="0" w:name="_GoBack"/>
            <w:bookmarkEnd w:id="0"/>
          </w:p>
          <w:p w:rsidR="00944063" w:rsidRPr="00BA1F14" w:rsidRDefault="00944063" w:rsidP="00BA1F14">
            <w:pPr>
              <w:pStyle w:val="aa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944063" w:rsidRDefault="0094406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4063" w:rsidRDefault="0094406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4063" w:rsidRDefault="0094406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4063" w:rsidRDefault="0094406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4063" w:rsidRDefault="0094406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44063" w:rsidSect="00135C34">
      <w:pgSz w:w="11906" w:h="16838"/>
      <w:pgMar w:top="851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72AE0"/>
    <w:multiLevelType w:val="multilevel"/>
    <w:tmpl w:val="032E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A751ED0"/>
    <w:multiLevelType w:val="multilevel"/>
    <w:tmpl w:val="B80C493E"/>
    <w:lvl w:ilvl="0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03"/>
        </w:tabs>
        <w:ind w:left="120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63"/>
        </w:tabs>
        <w:ind w:left="156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23"/>
        </w:tabs>
        <w:ind w:left="192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83"/>
        </w:tabs>
        <w:ind w:left="228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43"/>
        </w:tabs>
        <w:ind w:left="264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63"/>
        </w:tabs>
        <w:ind w:left="336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23"/>
        </w:tabs>
        <w:ind w:left="3723" w:hanging="360"/>
      </w:pPr>
      <w:rPr>
        <w:rFonts w:ascii="OpenSymbol" w:hAnsi="OpenSymbol" w:cs="OpenSymbol" w:hint="default"/>
      </w:rPr>
    </w:lvl>
  </w:abstractNum>
  <w:abstractNum w:abstractNumId="2">
    <w:nsid w:val="5C044F93"/>
    <w:multiLevelType w:val="multilevel"/>
    <w:tmpl w:val="0710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19C77E3"/>
    <w:multiLevelType w:val="multilevel"/>
    <w:tmpl w:val="44B06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63"/>
    <w:rsid w:val="00102315"/>
    <w:rsid w:val="00135C34"/>
    <w:rsid w:val="001F1F77"/>
    <w:rsid w:val="00944063"/>
    <w:rsid w:val="009D0983"/>
    <w:rsid w:val="00BA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Тутолмина</dc:creator>
  <cp:lastModifiedBy>metodist</cp:lastModifiedBy>
  <cp:revision>7</cp:revision>
  <dcterms:created xsi:type="dcterms:W3CDTF">2025-12-16T11:44:00Z</dcterms:created>
  <dcterms:modified xsi:type="dcterms:W3CDTF">2025-12-17T07:21:00Z</dcterms:modified>
  <dc:language>ru-RU</dc:language>
</cp:coreProperties>
</file>