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F" w:rsidRPr="00152CDF" w:rsidRDefault="00152CDF" w:rsidP="00152CDF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152CDF">
        <w:rPr>
          <w:rFonts w:ascii="Times New Roman" w:hAnsi="Times New Roman" w:cs="Times New Roman"/>
          <w:color w:val="auto"/>
        </w:rPr>
        <w:t>Какие действия родителей могут всерьез обидеть ребенка?</w:t>
      </w:r>
    </w:p>
    <w:p w:rsidR="00152CDF" w:rsidRPr="00152CDF" w:rsidRDefault="00152CDF" w:rsidP="00152CDF">
      <w:pPr>
        <w:pStyle w:val="a4"/>
        <w:shd w:val="clear" w:color="auto" w:fill="FFFFFF"/>
        <w:jc w:val="both"/>
        <w:rPr>
          <w:sz w:val="28"/>
          <w:szCs w:val="28"/>
        </w:rPr>
      </w:pPr>
    </w:p>
    <w:p w:rsidR="00152CDF" w:rsidRPr="00152CDF" w:rsidRDefault="00152CDF" w:rsidP="00152CDF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52CDF">
        <w:rPr>
          <w:sz w:val="28"/>
          <w:szCs w:val="28"/>
        </w:rPr>
        <w:t>Всем знаком сценарий, когда родители обижаются на своих детей. Однако то, что дети тоже могут обидеться на родителей, остается как-то без внимания. Надутые губки, грустный вид, взгляд в пол — для взрослого эта обида выглядит как-то… по-детски. Но нельзя ставить себя выше ребенка, нельзя его обиды воспринимать менее серьезно, чем свои</w:t>
      </w:r>
      <w:r>
        <w:rPr>
          <w:sz w:val="28"/>
          <w:szCs w:val="28"/>
        </w:rPr>
        <w:t>. Можно  выделить</w:t>
      </w:r>
      <w:r w:rsidRPr="00152CDF">
        <w:rPr>
          <w:sz w:val="28"/>
          <w:szCs w:val="28"/>
        </w:rPr>
        <w:t xml:space="preserve"> </w:t>
      </w:r>
      <w:hyperlink r:id="rId4" w:history="1">
        <w:r w:rsidRPr="00152CDF">
          <w:rPr>
            <w:rStyle w:val="a3"/>
            <w:color w:val="auto"/>
            <w:sz w:val="28"/>
            <w:szCs w:val="28"/>
            <w:u w:val="none"/>
          </w:rPr>
          <w:t>несколько поступков</w:t>
        </w:r>
      </w:hyperlink>
      <w:r w:rsidRPr="00152CDF">
        <w:rPr>
          <w:sz w:val="28"/>
          <w:szCs w:val="28"/>
        </w:rPr>
        <w:t>, которые могут серьезно расстроить детей.</w:t>
      </w:r>
    </w:p>
    <w:p w:rsidR="00152CDF" w:rsidRPr="00152CDF" w:rsidRDefault="00152CDF" w:rsidP="00152CDF">
      <w:pPr>
        <w:pStyle w:val="2"/>
        <w:shd w:val="clear" w:color="auto" w:fill="FFFFFF"/>
        <w:jc w:val="center"/>
        <w:rPr>
          <w:rFonts w:ascii="Times New Roman" w:hAnsi="Times New Roman"/>
          <w:color w:val="FF0000"/>
          <w:sz w:val="28"/>
          <w:szCs w:val="28"/>
        </w:rPr>
      </w:pPr>
      <w:r w:rsidRPr="00152CDF">
        <w:rPr>
          <w:rFonts w:ascii="Times New Roman" w:hAnsi="Times New Roman"/>
          <w:color w:val="FF0000"/>
          <w:sz w:val="28"/>
          <w:szCs w:val="28"/>
        </w:rPr>
        <w:t>Невыполненные обещания</w:t>
      </w:r>
    </w:p>
    <w:p w:rsidR="00152CDF" w:rsidRPr="00152CDF" w:rsidRDefault="00152CDF" w:rsidP="00152CDF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52CDF">
        <w:rPr>
          <w:sz w:val="28"/>
          <w:szCs w:val="28"/>
        </w:rPr>
        <w:t>Думаем, что каждый из вас хотя бы раз находился в ситуации, когда не сдержал обещание, данное своему ребенку. Дети могут и не проявлять серьезного недовольства, но, поверьте, что они всегда очень ждут, когда обещание превратится в действие (особенно когда грядущие события были подкреплены яркими анонсами), и в глубине души бывают очень расстроены, если этого не происходит. Дети, а особенно маленькие, не понимают тех обстоятельств, на которые ссылаются взрослые, и поэтому их обида направлена только на вас. Поэтому постарайтесь минимизировать такие ситуации, и обязательно находите время на то, чтобы доходчиво объяснить ребенку, почему так получилось.</w:t>
      </w:r>
    </w:p>
    <w:p w:rsidR="00152CDF" w:rsidRPr="00152CDF" w:rsidRDefault="00152CDF" w:rsidP="00152CDF">
      <w:pPr>
        <w:pStyle w:val="2"/>
        <w:shd w:val="clear" w:color="auto" w:fill="FFFFFF"/>
        <w:jc w:val="center"/>
        <w:rPr>
          <w:rFonts w:ascii="Times New Roman" w:hAnsi="Times New Roman"/>
          <w:color w:val="FF0000"/>
          <w:sz w:val="28"/>
          <w:szCs w:val="28"/>
        </w:rPr>
      </w:pPr>
      <w:r w:rsidRPr="00152CDF">
        <w:rPr>
          <w:rFonts w:ascii="Times New Roman" w:hAnsi="Times New Roman"/>
          <w:color w:val="FF0000"/>
          <w:sz w:val="28"/>
          <w:szCs w:val="28"/>
        </w:rPr>
        <w:t>Суровые запреты</w:t>
      </w:r>
    </w:p>
    <w:p w:rsidR="00152CDF" w:rsidRPr="00152CDF" w:rsidRDefault="00152CDF" w:rsidP="00152CDF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52CDF">
        <w:rPr>
          <w:sz w:val="28"/>
          <w:szCs w:val="28"/>
        </w:rPr>
        <w:t xml:space="preserve">Ограничения (запреты) обязательно присутствуют в жизни каждого ребенка. Есть запреты, связанные с безопасностью ребенка, с правилами хорошего тона, с соблюдением режима дня, с ограничениями в еде из-за аллергических реакций или вредностью продуктов, но бывают семьи, где запреты распространяются абсолютно на все. И когда ребенок, находясь среди других детей, видит, что «всем это можно делать, а мне нельзя», у него возникает чувство </w:t>
      </w:r>
      <w:hyperlink r:id="rId5" w:history="1">
        <w:r w:rsidRPr="00152CDF">
          <w:rPr>
            <w:rStyle w:val="a3"/>
            <w:color w:val="auto"/>
            <w:sz w:val="28"/>
            <w:szCs w:val="28"/>
            <w:u w:val="none"/>
          </w:rPr>
          <w:t>глубокой обиды</w:t>
        </w:r>
      </w:hyperlink>
      <w:r w:rsidRPr="00152CDF">
        <w:rPr>
          <w:sz w:val="28"/>
          <w:szCs w:val="28"/>
        </w:rPr>
        <w:t>, протеста, что приводит к неизбежным конфликтам в семье. Рассмотрите и оцените запреты, которые есть в вашей семье, и если вы поймете, что «перегибаете палку», то примите меры к их смягчению.</w:t>
      </w:r>
    </w:p>
    <w:p w:rsidR="00152CDF" w:rsidRPr="00152CDF" w:rsidRDefault="00152CDF" w:rsidP="00152CDF">
      <w:pPr>
        <w:pStyle w:val="2"/>
        <w:shd w:val="clear" w:color="auto" w:fill="FFFFFF"/>
        <w:jc w:val="center"/>
        <w:rPr>
          <w:rFonts w:ascii="Times New Roman" w:hAnsi="Times New Roman"/>
          <w:color w:val="FF0000"/>
          <w:sz w:val="28"/>
          <w:szCs w:val="28"/>
        </w:rPr>
      </w:pPr>
      <w:r w:rsidRPr="00152CDF">
        <w:rPr>
          <w:rFonts w:ascii="Times New Roman" w:hAnsi="Times New Roman"/>
          <w:color w:val="FF0000"/>
          <w:sz w:val="28"/>
          <w:szCs w:val="28"/>
        </w:rPr>
        <w:t>Несправедливые обвинения</w:t>
      </w:r>
    </w:p>
    <w:p w:rsidR="00152CDF" w:rsidRPr="00152CDF" w:rsidRDefault="00152CDF" w:rsidP="00152CDF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52CDF">
        <w:rPr>
          <w:sz w:val="28"/>
          <w:szCs w:val="28"/>
        </w:rPr>
        <w:t>Трудно найти ситуацию обиднее той, при которой человек подвергается несправедливым обвинениям. Особенно обидно, когда обвинение исходит от самых близких людей. Когда в такую ситуацию попадает ребенок, его переживания очень сильны и глубоки. Поэтому контролируйте свое поведение и не ругайте, а тем более не наказывайте ребенка, пока вы до конца не разобрались в ситуации.</w:t>
      </w:r>
    </w:p>
    <w:p w:rsidR="00152CDF" w:rsidRPr="00152CDF" w:rsidRDefault="00152CDF" w:rsidP="00152CDF">
      <w:pPr>
        <w:pStyle w:val="2"/>
        <w:shd w:val="clear" w:color="auto" w:fill="FFFFFF"/>
        <w:jc w:val="center"/>
        <w:rPr>
          <w:rFonts w:ascii="Times New Roman" w:hAnsi="Times New Roman"/>
          <w:color w:val="FF0000"/>
          <w:sz w:val="28"/>
          <w:szCs w:val="28"/>
        </w:rPr>
      </w:pPr>
      <w:r w:rsidRPr="00152CDF">
        <w:rPr>
          <w:rFonts w:ascii="Times New Roman" w:hAnsi="Times New Roman"/>
          <w:color w:val="FF0000"/>
          <w:sz w:val="28"/>
          <w:szCs w:val="28"/>
        </w:rPr>
        <w:lastRenderedPageBreak/>
        <w:t>«Безобидные» прозвища</w:t>
      </w:r>
    </w:p>
    <w:p w:rsidR="00152CDF" w:rsidRPr="00152CDF" w:rsidRDefault="00152CDF" w:rsidP="00152CDF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52CDF">
        <w:rPr>
          <w:sz w:val="28"/>
          <w:szCs w:val="28"/>
        </w:rPr>
        <w:t>«</w:t>
      </w:r>
      <w:proofErr w:type="gramStart"/>
      <w:r w:rsidRPr="00152CDF">
        <w:rPr>
          <w:sz w:val="28"/>
          <w:szCs w:val="28"/>
        </w:rPr>
        <w:t>Ах</w:t>
      </w:r>
      <w:proofErr w:type="gramEnd"/>
      <w:r w:rsidRPr="00152CDF">
        <w:rPr>
          <w:sz w:val="28"/>
          <w:szCs w:val="28"/>
        </w:rPr>
        <w:t xml:space="preserve"> ты наш </w:t>
      </w:r>
      <w:proofErr w:type="spellStart"/>
      <w:r w:rsidRPr="00152CDF">
        <w:rPr>
          <w:sz w:val="28"/>
          <w:szCs w:val="28"/>
        </w:rPr>
        <w:t>пухляш</w:t>
      </w:r>
      <w:proofErr w:type="spellEnd"/>
      <w:r w:rsidRPr="00152CDF">
        <w:rPr>
          <w:sz w:val="28"/>
          <w:szCs w:val="28"/>
        </w:rPr>
        <w:t>!», «Какой ты сладкий пирожок!», «</w:t>
      </w:r>
      <w:proofErr w:type="spellStart"/>
      <w:r w:rsidRPr="00152CDF">
        <w:rPr>
          <w:sz w:val="28"/>
          <w:szCs w:val="28"/>
        </w:rPr>
        <w:t>Козюленька</w:t>
      </w:r>
      <w:proofErr w:type="spellEnd"/>
      <w:r w:rsidRPr="00152CDF">
        <w:rPr>
          <w:sz w:val="28"/>
          <w:szCs w:val="28"/>
        </w:rPr>
        <w:t xml:space="preserve"> ты наша любимая» — родителям все эти фразы кажутся проявлением безграничной любви и нежности. А, между тем, все эти прозвища могут серьезно обижать кроху. Ученые, например, доказали, что дети уже в двухлетнем возрасте начинают обращать внимание на свою внешность и оценивать свою фигуру, поэтому сравнение с «</w:t>
      </w:r>
      <w:proofErr w:type="spellStart"/>
      <w:r w:rsidRPr="00152CDF">
        <w:rPr>
          <w:sz w:val="28"/>
          <w:szCs w:val="28"/>
        </w:rPr>
        <w:t>пухляшом</w:t>
      </w:r>
      <w:proofErr w:type="spellEnd"/>
      <w:r w:rsidRPr="00152CDF">
        <w:rPr>
          <w:sz w:val="28"/>
          <w:szCs w:val="28"/>
        </w:rPr>
        <w:t>» может сильно задевать их самолюбие. Дети будут обижаться, ну а сами фразы станут плодотворной почвой для развития комплексов.</w:t>
      </w:r>
    </w:p>
    <w:p w:rsidR="00152CDF" w:rsidRPr="00152CDF" w:rsidRDefault="00152CDF" w:rsidP="00152CDF">
      <w:pPr>
        <w:pStyle w:val="2"/>
        <w:shd w:val="clear" w:color="auto" w:fill="FFFFFF"/>
        <w:jc w:val="center"/>
        <w:rPr>
          <w:rFonts w:ascii="Times New Roman" w:hAnsi="Times New Roman"/>
          <w:color w:val="FF0000"/>
          <w:sz w:val="28"/>
          <w:szCs w:val="28"/>
        </w:rPr>
      </w:pPr>
      <w:r w:rsidRPr="00152CDF">
        <w:rPr>
          <w:rFonts w:ascii="Times New Roman" w:hAnsi="Times New Roman"/>
          <w:color w:val="FF0000"/>
          <w:sz w:val="28"/>
          <w:szCs w:val="28"/>
        </w:rPr>
        <w:t>Равнодушие родителей</w:t>
      </w:r>
    </w:p>
    <w:p w:rsidR="00152CDF" w:rsidRPr="00152CDF" w:rsidRDefault="00152CDF" w:rsidP="00152CDF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52CDF">
        <w:rPr>
          <w:sz w:val="28"/>
          <w:szCs w:val="28"/>
        </w:rPr>
        <w:t xml:space="preserve">Родители — самые важные люди в жизни ребенка. И, пожалуй, самая распространенная детская обида — это невнимание к его успехам с их стороны. Похвала мамы и папы — самая лучшая награда для ребенка. Своими поступками он хочет вызвать сильные эмоции у родителей и не понимает, что родители могут устать, что у них свои, «взрослые» заботы. Поэтому он не только обижается, но и </w:t>
      </w:r>
      <w:hyperlink r:id="rId6" w:history="1">
        <w:r w:rsidRPr="00152CDF">
          <w:rPr>
            <w:rStyle w:val="a3"/>
            <w:color w:val="auto"/>
            <w:sz w:val="28"/>
            <w:szCs w:val="28"/>
            <w:u w:val="none"/>
          </w:rPr>
          <w:t>теряет мотивацию</w:t>
        </w:r>
      </w:hyperlink>
      <w:r w:rsidRPr="00152CDF">
        <w:rPr>
          <w:sz w:val="28"/>
          <w:szCs w:val="28"/>
        </w:rPr>
        <w:t xml:space="preserve">, и такая ситуация может повлиять на его самооценку. Поэтому, как бы вы не устали, </w:t>
      </w:r>
      <w:proofErr w:type="gramStart"/>
      <w:r w:rsidRPr="00152CDF">
        <w:rPr>
          <w:sz w:val="28"/>
          <w:szCs w:val="28"/>
        </w:rPr>
        <w:t>как бы не были</w:t>
      </w:r>
      <w:proofErr w:type="gramEnd"/>
      <w:r w:rsidRPr="00152CDF">
        <w:rPr>
          <w:sz w:val="28"/>
          <w:szCs w:val="28"/>
        </w:rPr>
        <w:t xml:space="preserve"> заняты, находите время для своего ребенка, старайтесь демонстрировать эмоции, которые он от вас ждет.</w:t>
      </w:r>
    </w:p>
    <w:p w:rsidR="00152CDF" w:rsidRPr="00152CDF" w:rsidRDefault="00152CDF" w:rsidP="0015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34" w:rsidRPr="00152CDF" w:rsidRDefault="00916D34" w:rsidP="00152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D34" w:rsidRPr="00152CDF" w:rsidSect="0053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DF"/>
    <w:rsid w:val="00152CDF"/>
    <w:rsid w:val="0091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2CDF"/>
    <w:pPr>
      <w:spacing w:after="240" w:line="240" w:lineRule="auto"/>
      <w:outlineLvl w:val="1"/>
    </w:pPr>
    <w:rPr>
      <w:rFonts w:ascii="PTSansRegular" w:eastAsia="Times New Roman" w:hAnsi="PTSansRegular" w:cs="Times New Roman"/>
      <w:color w:val="00000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2CDF"/>
    <w:rPr>
      <w:rFonts w:ascii="PTSansRegular" w:eastAsia="Times New Roman" w:hAnsi="PTSansRegular" w:cs="Times New Roman"/>
      <w:color w:val="000000"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152CDF"/>
    <w:rPr>
      <w:color w:val="E67200"/>
      <w:u w:val="single"/>
    </w:rPr>
  </w:style>
  <w:style w:type="paragraph" w:styleId="a4">
    <w:name w:val="Normal (Web)"/>
    <w:basedOn w:val="a"/>
    <w:uiPriority w:val="99"/>
    <w:semiHidden/>
    <w:unhideWhenUsed/>
    <w:rsid w:val="00152CDF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-201">
    <w:name w:val="tag-201"/>
    <w:basedOn w:val="a0"/>
    <w:rsid w:val="00152CDF"/>
    <w:rPr>
      <w:shd w:val="clear" w:color="auto" w:fill="FFAA4F"/>
    </w:rPr>
  </w:style>
  <w:style w:type="paragraph" w:styleId="a5">
    <w:name w:val="Balloon Text"/>
    <w:basedOn w:val="a"/>
    <w:link w:val="a6"/>
    <w:uiPriority w:val="99"/>
    <w:semiHidden/>
    <w:unhideWhenUsed/>
    <w:rsid w:val="0015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shagov-k-povysheniyu-emotsionalnogo-intellekta-rebenka/" TargetMode="External"/><Relationship Id="rId5" Type="http://schemas.openxmlformats.org/officeDocument/2006/relationships/hyperlink" Target="http://www.ya-roditel.ru/parents/base/experts/kak-spravlyatsya-s-obidami-detey-3-5-let/" TargetMode="External"/><Relationship Id="rId4" Type="http://schemas.openxmlformats.org/officeDocument/2006/relationships/hyperlink" Target="http://www.ya-roditel.ru/parents/base/react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2016-10-18T11:38:00Z</dcterms:created>
  <dcterms:modified xsi:type="dcterms:W3CDTF">2016-10-18T11:45:00Z</dcterms:modified>
</cp:coreProperties>
</file>