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CE" w:rsidRPr="00B83FCE" w:rsidRDefault="00B83FCE" w:rsidP="00B83FCE">
      <w:pPr>
        <w:pStyle w:val="a3"/>
        <w:spacing w:before="0" w:beforeAutospacing="0" w:after="0" w:afterAutospacing="0" w:line="218" w:lineRule="atLeast"/>
        <w:jc w:val="center"/>
        <w:rPr>
          <w:color w:val="000000"/>
          <w:sz w:val="28"/>
          <w:szCs w:val="28"/>
        </w:rPr>
      </w:pPr>
      <w:r w:rsidRPr="00B83FCE">
        <w:rPr>
          <w:b/>
          <w:bCs/>
          <w:color w:val="000000"/>
          <w:sz w:val="28"/>
          <w:szCs w:val="28"/>
        </w:rPr>
        <w:t xml:space="preserve">ПАМЯТКА О ПОВЕДЕНИИ В СИТУАЦИЯХ, </w:t>
      </w:r>
    </w:p>
    <w:p w:rsidR="00B83FCE" w:rsidRPr="00B83FCE" w:rsidRDefault="00B83FCE" w:rsidP="00B83FCE">
      <w:pPr>
        <w:pStyle w:val="a3"/>
        <w:spacing w:before="0" w:beforeAutospacing="0" w:after="0" w:afterAutospacing="0" w:line="218" w:lineRule="atLeast"/>
        <w:jc w:val="center"/>
        <w:rPr>
          <w:color w:val="000000"/>
          <w:sz w:val="28"/>
          <w:szCs w:val="28"/>
        </w:rPr>
      </w:pPr>
      <w:proofErr w:type="gramStart"/>
      <w:r w:rsidRPr="00B83FCE">
        <w:rPr>
          <w:b/>
          <w:bCs/>
          <w:color w:val="000000"/>
          <w:sz w:val="28"/>
          <w:szCs w:val="28"/>
        </w:rPr>
        <w:t>ПРЕДСТАВЛЯЮЩИХ</w:t>
      </w:r>
      <w:proofErr w:type="gramEnd"/>
      <w:r w:rsidRPr="00B83FCE">
        <w:rPr>
          <w:b/>
          <w:bCs/>
          <w:color w:val="000000"/>
          <w:sz w:val="28"/>
          <w:szCs w:val="28"/>
        </w:rPr>
        <w:t xml:space="preserve"> КОРРУПЦИОННУЮ ОПАСНОСТЬ ИЛИ ПРОВОКАЦИИ ВЗЯТКИ</w:t>
      </w:r>
    </w:p>
    <w:p w:rsidR="00B83FCE" w:rsidRPr="00B83FCE" w:rsidRDefault="00B83FCE" w:rsidP="00B83FCE">
      <w:pPr>
        <w:pStyle w:val="a3"/>
        <w:spacing w:before="0" w:beforeAutospacing="0" w:after="0" w:afterAutospacing="0" w:line="218" w:lineRule="atLeast"/>
        <w:jc w:val="center"/>
        <w:rPr>
          <w:color w:val="000000"/>
          <w:sz w:val="28"/>
          <w:szCs w:val="28"/>
        </w:rPr>
      </w:pPr>
      <w:r w:rsidRPr="00B83FCE">
        <w:rPr>
          <w:b/>
          <w:bCs/>
          <w:color w:val="000000"/>
          <w:sz w:val="28"/>
          <w:szCs w:val="28"/>
        </w:rPr>
        <w:t xml:space="preserve">ДЛЯ РАБОТНИКОВ ДЕТСКОГО САДА </w:t>
      </w:r>
    </w:p>
    <w:p w:rsidR="00B83FCE" w:rsidRPr="00B83FCE" w:rsidRDefault="00B83FCE" w:rsidP="00B83F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sz w:val="28"/>
          <w:szCs w:val="28"/>
        </w:rPr>
        <w:t>Уголовный кодекс Российской Федерации предусматривает три вида преступлений, связанных с взяткой: получение взятки (статья 290), дача взятки (статья 291) и посредничество во взяточничестве (статья 291.1).</w:t>
      </w:r>
    </w:p>
    <w:p w:rsidR="00B83FCE" w:rsidRPr="00B83FCE" w:rsidRDefault="00B83FCE" w:rsidP="00B83F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sz w:val="28"/>
          <w:szCs w:val="28"/>
        </w:rPr>
        <w:t>Если речь идет о взятке, это значит, есть тот, кто получает взятку (взяткополучатель) и тот, кто ее дает (взяткодатель).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83FCE">
        <w:rPr>
          <w:rFonts w:ascii="Times New Roman" w:eastAsia="Times New Roman" w:hAnsi="Times New Roman" w:cs="Times New Roman"/>
          <w:sz w:val="28"/>
          <w:szCs w:val="28"/>
        </w:rPr>
        <w:t>В некоторых случаях в роли связующего звена между взяткодателем и взяткополучателем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>выступает посредник.</w:t>
      </w:r>
    </w:p>
    <w:p w:rsidR="00B83FCE" w:rsidRPr="00B83FCE" w:rsidRDefault="00B83FCE" w:rsidP="00B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Получение взятки </w:t>
      </w:r>
    </w:p>
    <w:p w:rsidR="00B83FCE" w:rsidRPr="00B83FCE" w:rsidRDefault="00B83FCE" w:rsidP="00B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sz w:val="28"/>
          <w:szCs w:val="28"/>
        </w:rPr>
        <w:t>–одно из самых опасных должностных преступлений, особенно если оно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>совершается группой лиц или сопровождается вымогательством, которое заключается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>получении должностным лицом преимуществ и выгод за законные или незаконные действия (бездействие).</w:t>
      </w:r>
    </w:p>
    <w:p w:rsidR="00B83FCE" w:rsidRPr="00B83FCE" w:rsidRDefault="00B83FCE" w:rsidP="00B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Дача взятки </w:t>
      </w:r>
    </w:p>
    <w:p w:rsidR="00B83FCE" w:rsidRPr="00B83FCE" w:rsidRDefault="00B83FCE" w:rsidP="00B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sz w:val="28"/>
          <w:szCs w:val="28"/>
        </w:rPr>
        <w:t>–преступление,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B83FCE" w:rsidRPr="00B83FCE" w:rsidRDefault="00B83FCE" w:rsidP="00B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Посредничество во взяточничестве </w:t>
      </w:r>
    </w:p>
    <w:p w:rsidR="00B83FCE" w:rsidRPr="00B83FCE" w:rsidRDefault="00B83FCE" w:rsidP="00B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sz w:val="28"/>
          <w:szCs w:val="28"/>
        </w:rPr>
        <w:t>–преступление, когда посредник, выступая в роли связующего звена между взяткодателем и взяткополучателем, осуществляет одно из следующих действий: непосредственно передает взятку соответствующему должностному лицу; способствует достижению либо реализации соглашения о получении и даче взятки между ними. Посредник всегда действует по поручению одного из указанных лиц.</w:t>
      </w:r>
    </w:p>
    <w:p w:rsidR="00B83FCE" w:rsidRPr="00B83FCE" w:rsidRDefault="00B83FCE" w:rsidP="00B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ВАШИ ДЕЙСТВИЯ В СЛУЧАЕ ВЫМОГАТЕЛЬСТВА</w:t>
      </w:r>
    </w:p>
    <w:p w:rsidR="00B83FCE" w:rsidRPr="00B83FCE" w:rsidRDefault="00B83FCE" w:rsidP="00B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sz w:val="28"/>
          <w:szCs w:val="28"/>
        </w:rPr>
        <w:t>-вести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взятку;</w:t>
      </w:r>
    </w:p>
    <w:p w:rsidR="00B83FCE" w:rsidRPr="00B83FCE" w:rsidRDefault="00B83FCE" w:rsidP="00B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sz w:val="28"/>
          <w:szCs w:val="28"/>
        </w:rPr>
        <w:t>-внимательно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вопросов);</w:t>
      </w:r>
    </w:p>
    <w:p w:rsidR="00B83FCE" w:rsidRPr="00B83FCE" w:rsidRDefault="00B83FCE" w:rsidP="00B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sz w:val="28"/>
          <w:szCs w:val="28"/>
        </w:rPr>
        <w:lastRenderedPageBreak/>
        <w:t>-постараться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B83FCE" w:rsidRPr="00B83FCE" w:rsidRDefault="00B83FCE" w:rsidP="00B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sz w:val="28"/>
          <w:szCs w:val="28"/>
        </w:rPr>
        <w:t>-поинтересоваться у собеседника о гарантиях решения вопроса в случае дачи взятки;</w:t>
      </w:r>
    </w:p>
    <w:p w:rsidR="00B83FCE" w:rsidRPr="00B83FCE" w:rsidRDefault="00B83FCE" w:rsidP="00B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sz w:val="28"/>
          <w:szCs w:val="28"/>
        </w:rPr>
        <w:t>-не брать инициативу в разговоре на себя, больше «работать на прием информации», позволять потенциальному взяткополучателю «выговорится», сообщить Вам как можно больше информации.</w:t>
      </w:r>
    </w:p>
    <w:p w:rsidR="00B83FCE" w:rsidRPr="00B83FCE" w:rsidRDefault="00B83FCE" w:rsidP="00B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 СЛЕДУЕТ ВАМ ПРЕДПРИНЯТЬ СРАЗУ ПОСЛЕ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СОВЕРШИВШЕГОСЯ ФАКТА ВЫМОГАТЕЛЬСТВА?</w:t>
      </w:r>
    </w:p>
    <w:p w:rsidR="00B83FCE" w:rsidRPr="00B83FCE" w:rsidRDefault="00B83FCE" w:rsidP="00B83F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sz w:val="28"/>
          <w:szCs w:val="28"/>
        </w:rPr>
        <w:t>Согласно своей гражданской позиции, нравственным принципам, совести и жизненному опыту Вам предстоит принять решение.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>В связи с этим у Вас возникает два варианта действий:</w:t>
      </w: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83FCE" w:rsidRPr="00B83FCE" w:rsidRDefault="00B83FCE" w:rsidP="00B83F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Первый вариант: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>прекратить всякие контакты с вымогателем, 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окружать себя сообщниками и коррупционными связями.</w:t>
      </w:r>
    </w:p>
    <w:p w:rsidR="00B83FCE" w:rsidRPr="00B83FCE" w:rsidRDefault="00B83FCE" w:rsidP="00B83F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Второй вариант: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>встать на путь сопротивления коррупционерам–взяточникам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>Каждый человек свободен в выборе своего решения.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>Но, как свободная личность, он не может не осознавать, что зло должно быть наказано. Поэтому второй вариант в большей степени согласуется с нормами морали и права.</w:t>
      </w:r>
    </w:p>
    <w:p w:rsidR="00B83FCE" w:rsidRPr="00B83FCE" w:rsidRDefault="00B83FCE" w:rsidP="00B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ВАШИ ДЕЙСТВИЯ, ЕСЛИ ВЫ ПРИНЯЛИ РЕШЕНИЕ ПРОТИВОСТОЯТЬ КОРРУПЦИИ</w:t>
      </w:r>
    </w:p>
    <w:p w:rsidR="00B83FCE" w:rsidRPr="00B83FCE" w:rsidRDefault="00B83FCE" w:rsidP="00B83FC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sz w:val="28"/>
          <w:szCs w:val="28"/>
        </w:rPr>
        <w:t>По своему усмотрению Вы можете обратиться с устным или письменным заявлением к руководителю органа местного самоуправления или в правоохранительные органы по месту Вашего жительства:</w:t>
      </w:r>
    </w:p>
    <w:p w:rsidR="00B83FCE" w:rsidRPr="00B83FCE" w:rsidRDefault="00B83FCE" w:rsidP="00B83F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отдел внутренних дел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>районный отдел внутренних дел, отдел по борьбе с экономическими преступлениями, отдел по борьбе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организованной преступностью</w:t>
      </w:r>
    </w:p>
    <w:p w:rsidR="00B83FCE" w:rsidRPr="00B83FCE" w:rsidRDefault="00B83FCE" w:rsidP="00B83F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органы прокуратуры</w:t>
      </w:r>
      <w:r>
        <w:rPr>
          <w:rFonts w:ascii="Times New Roman" w:eastAsia="Times New Roman" w:hAnsi="Times New Roman" w:cs="Times New Roman"/>
          <w:sz w:val="28"/>
          <w:szCs w:val="28"/>
        </w:rPr>
        <w:t>–к районному прокурору</w:t>
      </w:r>
    </w:p>
    <w:p w:rsidR="00B83FCE" w:rsidRPr="00B83FCE" w:rsidRDefault="00B83FCE" w:rsidP="00B83F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 Следственное управление 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 xml:space="preserve">Следственного комитета при прокуратуре Российской Федерации по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B83FCE" w:rsidRPr="00B83FCE" w:rsidRDefault="00B83FCE" w:rsidP="00B83F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органы безопасности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>Управление ФСБ по Санкт-Петербургу и Ленинградской области.</w:t>
      </w:r>
    </w:p>
    <w:p w:rsidR="00B83FCE" w:rsidRPr="00B83FCE" w:rsidRDefault="00B83FCE" w:rsidP="00B83FC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sz w:val="28"/>
          <w:szCs w:val="28"/>
        </w:rPr>
        <w:t>Одной из форм сообщения о правонарушении коррупционного характера является анонимное обращение в правоохранительные органы.</w:t>
      </w:r>
    </w:p>
    <w:p w:rsidR="00B83FCE" w:rsidRPr="00B83FCE" w:rsidRDefault="00B83FCE" w:rsidP="00B83FC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sz w:val="28"/>
          <w:szCs w:val="28"/>
        </w:rPr>
        <w:t>Хотя в этом случае заявитель не может в виду анонимности рассчитывать на получение ответа, а само анонимное обращение о преступлении не может служить поводом для возбуждения уголовного дела (п.7 ст. 141 УПК РФ) оно обязательно проверяется.</w:t>
      </w:r>
    </w:p>
    <w:p w:rsidR="00B83FCE" w:rsidRPr="00B83FCE" w:rsidRDefault="00B83FCE" w:rsidP="00B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ВАМ НУЖНО</w:t>
      </w:r>
    </w:p>
    <w:p w:rsidR="00B83FCE" w:rsidRPr="00B83FCE" w:rsidRDefault="00B83FCE" w:rsidP="00B83FC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Прийти на прием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 xml:space="preserve"> к руководителю правоохранительного органа, куда Вы обратились с сообщением о вымогательстве у Вас взятки.</w:t>
      </w:r>
    </w:p>
    <w:p w:rsidR="00B83FCE" w:rsidRPr="00B83FCE" w:rsidRDefault="00B83FCE" w:rsidP="00B83FC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Написать заявление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 xml:space="preserve"> о факте вымогательства у Вас взятки или коммерческого подкупа, в котором точно указать:</w:t>
      </w:r>
    </w:p>
    <w:p w:rsidR="00B83FCE" w:rsidRPr="00B83FCE" w:rsidRDefault="00B83FCE" w:rsidP="00B83FC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Кто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 xml:space="preserve"> из должностных лиц (фамилия, имя, отчество, должность, наименование учреждения) вымогает у вас взятку или кто из представителей коммерческих структур толкает Вас на совершение подкупа;</w:t>
      </w:r>
    </w:p>
    <w:p w:rsidR="00B83FCE" w:rsidRPr="00B83FCE" w:rsidRDefault="00B83FCE" w:rsidP="00B83FC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Какова сумма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 xml:space="preserve"> и характер вымогаемой взятки (подкупа);</w:t>
      </w:r>
    </w:p>
    <w:p w:rsidR="00B83FCE" w:rsidRPr="00B83FCE" w:rsidRDefault="00B83FCE" w:rsidP="00B83FC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 какие конкретно действия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 xml:space="preserve"> (или бездействие) у Вас вымогают взятку или совершается коммерческий подкуп;</w:t>
      </w:r>
    </w:p>
    <w:p w:rsidR="00B83FCE" w:rsidRPr="00B83FCE" w:rsidRDefault="00B83FCE" w:rsidP="00B83FC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какое время, в каком месте и каким образом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 xml:space="preserve"> должна произойти непосредственная дача взятки или должен быть осуществлен коммерческий подкуп.</w:t>
      </w:r>
    </w:p>
    <w:p w:rsidR="00B83FCE" w:rsidRPr="00B83FCE" w:rsidRDefault="00B83FCE" w:rsidP="00B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ЭТО ВАЖНО ЗНАТЬ</w:t>
      </w:r>
    </w:p>
    <w:p w:rsidR="00B83FCE" w:rsidRPr="00B83FCE" w:rsidRDefault="00B83FCE" w:rsidP="00B83F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Устные сообщения и письменные з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 xml:space="preserve">аявления о коррупционных преступлениях принимаются в правоохранительных органах независимо от места и времени совершения преступления </w:t>
      </w: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КРУГЛОСУТОЧНО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3FCE" w:rsidRPr="00B83FCE" w:rsidRDefault="00B83FCE" w:rsidP="00B83F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ВАС ОБЯЗАНЫ ВЫСЛУШАТЬ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 xml:space="preserve"> в дежурной части органа внутренних дел, приемной органов прокуратуры, следственном комитете, Федеральной службе безопасности и</w:t>
      </w:r>
    </w:p>
    <w:p w:rsidR="00B83FCE" w:rsidRPr="00B83FCE" w:rsidRDefault="00B83FCE" w:rsidP="00D968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ПРИНЯТЬ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 xml:space="preserve"> 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B83FCE" w:rsidRPr="00B83FCE" w:rsidRDefault="00B83FCE" w:rsidP="00B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B83FCE" w:rsidRPr="00B83FCE" w:rsidRDefault="00B83FCE" w:rsidP="00D968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ВЫ ИМЕЕТЕ ПРАВО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 xml:space="preserve"> 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B83FCE" w:rsidRPr="00B83FCE" w:rsidRDefault="00B83FCE" w:rsidP="00B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968B6">
        <w:rPr>
          <w:rFonts w:ascii="Times New Roman" w:eastAsia="Times New Roman" w:hAnsi="Times New Roman" w:cs="Times New Roman"/>
          <w:sz w:val="28"/>
          <w:szCs w:val="28"/>
        </w:rPr>
        <w:tab/>
      </w:r>
      <w:r w:rsidRPr="00B83FCE">
        <w:rPr>
          <w:rFonts w:ascii="Times New Roman" w:eastAsia="Times New Roman" w:hAnsi="Times New Roman" w:cs="Times New Roman"/>
          <w:sz w:val="28"/>
          <w:szCs w:val="28"/>
        </w:rPr>
        <w:t>В правоохранительном органе полученное от Вас сообщение (заявление) должно быть</w:t>
      </w:r>
      <w:r w:rsidR="00D96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НЕЗАМЕДЛИТЕЛЬНО ЗАРЕГИСТРИРОВАНО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 xml:space="preserve"> и доложено вышестоящему руководителю для осуществления процессуальных действий согласно требованиям Уголовно-процессуального кодекса РФ.</w:t>
      </w:r>
    </w:p>
    <w:p w:rsidR="00B83FCE" w:rsidRPr="00B83FCE" w:rsidRDefault="00B83FCE" w:rsidP="00B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D968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 ИМЕЕТЕ ПРАВО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 xml:space="preserve"> выяснить в правоохранительном органе, которому поручено заниматься Вашим заявлением,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B83FCE" w:rsidRPr="00B83FCE" w:rsidRDefault="00B83FCE" w:rsidP="00B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D968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СЛУЧАЕ ОТКАЗА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 xml:space="preserve"> принять от Вас сообщение (заявление) о коррупционном преступлении </w:t>
      </w:r>
      <w:r w:rsidRPr="00B83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 ИМЕЕТЕ ПРАВО</w:t>
      </w:r>
      <w:r w:rsidRPr="00B83FCE">
        <w:rPr>
          <w:rFonts w:ascii="Times New Roman" w:eastAsia="Times New Roman" w:hAnsi="Times New Roman" w:cs="Times New Roman"/>
          <w:sz w:val="28"/>
          <w:szCs w:val="28"/>
        </w:rPr>
        <w:t xml:space="preserve"> обжаловать эти незаконные действия в вышестоящих инстанциях (региональных, федеральных), а также подать жалобу на неправомерные действия сотрудников правоохра</w:t>
      </w:r>
      <w:r w:rsidR="00D968B6">
        <w:rPr>
          <w:rFonts w:ascii="Times New Roman" w:eastAsia="Times New Roman" w:hAnsi="Times New Roman" w:cs="Times New Roman"/>
          <w:sz w:val="28"/>
          <w:szCs w:val="28"/>
        </w:rPr>
        <w:t>нительных органов в прокуратуру.</w:t>
      </w:r>
    </w:p>
    <w:p w:rsidR="00B83FCE" w:rsidRPr="00B83FCE" w:rsidRDefault="00B83FCE" w:rsidP="00B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83FCE" w:rsidRPr="00B8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5A12"/>
    <w:multiLevelType w:val="multilevel"/>
    <w:tmpl w:val="648A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D0A1A"/>
    <w:multiLevelType w:val="multilevel"/>
    <w:tmpl w:val="7382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46129"/>
    <w:multiLevelType w:val="multilevel"/>
    <w:tmpl w:val="5BF2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9480C"/>
    <w:multiLevelType w:val="multilevel"/>
    <w:tmpl w:val="532E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93D04"/>
    <w:multiLevelType w:val="multilevel"/>
    <w:tmpl w:val="A3C8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B83FCE"/>
    <w:rsid w:val="00B83FCE"/>
    <w:rsid w:val="00D9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83F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2018-12-24T09:40:00Z</dcterms:created>
  <dcterms:modified xsi:type="dcterms:W3CDTF">2018-12-24T09:52:00Z</dcterms:modified>
</cp:coreProperties>
</file>