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B3" w:rsidRPr="00F17BB3" w:rsidRDefault="00F17BB3" w:rsidP="00F17B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B3">
        <w:rPr>
          <w:rFonts w:ascii="Times New Roman" w:hAnsi="Times New Roman"/>
          <w:b/>
          <w:sz w:val="28"/>
          <w:szCs w:val="28"/>
        </w:rPr>
        <w:t>Краткая презентация программы</w:t>
      </w:r>
      <w:r>
        <w:rPr>
          <w:rFonts w:ascii="Times New Roman" w:hAnsi="Times New Roman"/>
          <w:b/>
          <w:sz w:val="28"/>
          <w:szCs w:val="28"/>
        </w:rPr>
        <w:t xml:space="preserve"> педагога - психолога</w:t>
      </w:r>
    </w:p>
    <w:p w:rsidR="00EA6851" w:rsidRPr="00EA6851" w:rsidRDefault="00EA6851" w:rsidP="00EA6851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1">
        <w:rPr>
          <w:rFonts w:ascii="Times New Roman" w:eastAsia="Times New Roman" w:hAnsi="Times New Roman" w:cs="Times New Roman"/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1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N 273-ФЗ (ред. от 13.07.2015) «Об образовании в РФ» (с изменениями и дополнениями, вступ. в силу с 01.01.2021);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РФ от 17.10. </w:t>
      </w:r>
      <w:smartTag w:uri="urn:schemas-microsoft-com:office:smarttags" w:element="metricconverter">
        <w:smartTagPr>
          <w:attr w:name="ProductID" w:val="2013 г"/>
        </w:smartTagPr>
        <w:r w:rsidRPr="00EA6851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EA6851">
        <w:rPr>
          <w:rFonts w:ascii="Times New Roman" w:eastAsia="Times New Roman" w:hAnsi="Times New Roman" w:cs="Times New Roman"/>
          <w:sz w:val="28"/>
          <w:szCs w:val="28"/>
        </w:rPr>
        <w:t>. N 1155) с изм. и доп. от 21.01.2019;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 г"/>
        </w:smartTagPr>
        <w:r w:rsidRPr="00EA685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2020 г</w:t>
        </w:r>
      </w:smartTag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>. № 28 «Об утверждении СанПиН СП 2.4.3648-20 «Санитарно-эпидемиологические требования к организации воспитания и обучения, отдыха и оздоровления детей и молодёжи»;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Письмо </w:t>
      </w:r>
      <w:proofErr w:type="spellStart"/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08.08.2013 N 08-1063 «О рекомендациях по порядку комплектования дошкольных образовательных учреждений» (вместе с «Рекомендациями по порядку комплектования образовательных учреждений, реализующих основную общеобразовательную программу дошкольного образования»);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Министерства просвещения РФ от 31 июля 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Министерства просвещения РФ от 21 января </w:t>
      </w:r>
      <w:smartTag w:uri="urn:schemas-microsoft-com:office:smarttags" w:element="metricconverter">
        <w:smartTagPr>
          <w:attr w:name="ProductID" w:val="2019 г"/>
        </w:smartTagPr>
        <w:r w:rsidRPr="00EA685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2019 г</w:t>
        </w:r>
      </w:smartTag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>. № 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РФ от30.08.2013 №1014»;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Письмо </w:t>
      </w:r>
      <w:proofErr w:type="spellStart"/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05.08.2013 N 08-1049 «Об организации различных форм присмотра и ухода за детьми»;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08.04.2014 N 293 «Об утверждении Порядка приема на </w:t>
      </w:r>
      <w:proofErr w:type="gramStart"/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 по</w:t>
      </w:r>
      <w:proofErr w:type="gramEnd"/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образовательным программам дошкольного образования» (Зарегистрировано в Минюсте России 12.05.2014 N 32220);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 Президента РФ от 24 марта 2014 года № 172 «О ФСК ГТО», </w:t>
      </w:r>
      <w:r w:rsidRPr="00EA685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Постановление Правительства РФ «Об утверждении положения о всероссийском физкультурно-спортивном комплексе "Готов к труду и обороне" (ГТО) от 11 июня </w:t>
      </w:r>
      <w:smartTag w:uri="urn:schemas-microsoft-com:office:smarttags" w:element="metricconverter">
        <w:smartTagPr>
          <w:attr w:name="ProductID" w:val="2014 г"/>
        </w:smartTagPr>
        <w:r w:rsidRPr="00EA6851">
          <w:rPr>
            <w:rFonts w:ascii="Times New Roman" w:eastAsia="Times New Roman" w:hAnsi="Times New Roman" w:cs="Times New Roman"/>
            <w:bCs/>
            <w:sz w:val="28"/>
            <w:szCs w:val="28"/>
            <w:lang w:eastAsia="en-US"/>
          </w:rPr>
          <w:t>2014 г</w:t>
        </w:r>
      </w:smartTag>
      <w:r w:rsidRPr="00EA685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N 540.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Закон Свердловской области от 15 июля </w:t>
      </w:r>
      <w:smartTag w:uri="urn:schemas-microsoft-com:office:smarttags" w:element="metricconverter">
        <w:smartTagPr>
          <w:attr w:name="ProductID" w:val="2013 г"/>
        </w:smartTagPr>
        <w:r w:rsidRPr="00EA685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2013 г</w:t>
        </w:r>
      </w:smartTag>
      <w:r w:rsidRPr="00EA6851">
        <w:rPr>
          <w:rFonts w:ascii="Times New Roman" w:eastAsia="Times New Roman" w:hAnsi="Times New Roman" w:cs="Times New Roman"/>
          <w:sz w:val="28"/>
          <w:szCs w:val="28"/>
          <w:lang w:eastAsia="en-US"/>
        </w:rPr>
        <w:t>. N 78-ОЗ  «Об образовании в Свердловской области».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1">
        <w:rPr>
          <w:rFonts w:ascii="Times New Roman" w:eastAsia="Times New Roman" w:hAnsi="Times New Roman" w:cs="Times New Roman"/>
          <w:sz w:val="28"/>
          <w:szCs w:val="28"/>
        </w:rPr>
        <w:t xml:space="preserve">Устав МКДОУ </w:t>
      </w:r>
      <w:proofErr w:type="spellStart"/>
      <w:r w:rsidRPr="00EA6851">
        <w:rPr>
          <w:rFonts w:ascii="Times New Roman" w:eastAsia="Times New Roman" w:hAnsi="Times New Roman" w:cs="Times New Roman"/>
          <w:sz w:val="28"/>
          <w:szCs w:val="28"/>
        </w:rPr>
        <w:t>Обуховский</w:t>
      </w:r>
      <w:proofErr w:type="spellEnd"/>
      <w:r w:rsidRPr="00EA6851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 2.</w:t>
      </w:r>
    </w:p>
    <w:p w:rsidR="00EA6851" w:rsidRPr="00EA6851" w:rsidRDefault="00EA6851" w:rsidP="00EA6851">
      <w:pPr>
        <w:numPr>
          <w:ilvl w:val="0"/>
          <w:numId w:val="1"/>
        </w:numPr>
        <w:tabs>
          <w:tab w:val="num" w:pos="7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51">
        <w:rPr>
          <w:rFonts w:ascii="Times New Roman" w:eastAsia="Times New Roman" w:hAnsi="Times New Roman" w:cs="Times New Roman"/>
          <w:sz w:val="28"/>
          <w:szCs w:val="28"/>
        </w:rPr>
        <w:t>Основные локальные акты Организации.</w:t>
      </w:r>
    </w:p>
    <w:p w:rsidR="00EA6851" w:rsidRPr="00EA6851" w:rsidRDefault="00EA6851" w:rsidP="00EA6851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Рабочая программа разработана на основе Примерной основной образовательной программы дошкольного образования, в соответствии с ФГОС ДО.</w:t>
      </w:r>
    </w:p>
    <w:p w:rsidR="00EA6851" w:rsidRPr="00EA6851" w:rsidRDefault="00EA6851" w:rsidP="00EA6851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 разработке программы учитывалась система принципов обучения: развивающего, коррекционного, воспитывающего характера обучения, рационального сочетания коллективных и индивидуальных форм и способов работы, творческой активности и самостоятельности детей.</w:t>
      </w:r>
    </w:p>
    <w:p w:rsidR="00EA6851" w:rsidRPr="00EA6851" w:rsidRDefault="00EA6851" w:rsidP="00EA6851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структуре программы выделяются три основных раздела: целевой, содержательный, организационный.</w:t>
      </w:r>
    </w:p>
    <w:p w:rsidR="00EA6851" w:rsidRPr="00EA6851" w:rsidRDefault="00EA6851" w:rsidP="00EA6851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Цель программы -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</w:t>
      </w:r>
    </w:p>
    <w:p w:rsidR="00EA6851" w:rsidRPr="00EA6851" w:rsidRDefault="00EA6851" w:rsidP="00EA6851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и</w:t>
      </w:r>
      <w:r w:rsidRPr="00EA6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направлена на решение задач:</w:t>
      </w:r>
    </w:p>
    <w:p w:rsidR="00EA6851" w:rsidRPr="00EA6851" w:rsidRDefault="00EA6851" w:rsidP="00EA685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охраны и укрепления психологического здоровья детей, в том числе их эмоционального благополучия;</w:t>
      </w:r>
    </w:p>
    <w:p w:rsidR="00EA6851" w:rsidRPr="00EA6851" w:rsidRDefault="00EA6851" w:rsidP="00EA685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A6851" w:rsidRPr="00EA6851" w:rsidRDefault="00EA6851" w:rsidP="00EA685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EA6851" w:rsidRPr="00EA6851" w:rsidRDefault="00EA6851" w:rsidP="00EA685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A6851" w:rsidRPr="00EA6851" w:rsidRDefault="00EA6851" w:rsidP="00EA685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A6851" w:rsidRPr="00EA6851" w:rsidRDefault="00EA6851" w:rsidP="00EA685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 и ответственности ребенка, формирования предпосылок учебной деятельности;</w:t>
      </w:r>
    </w:p>
    <w:p w:rsidR="00EA6851" w:rsidRPr="00EA6851" w:rsidRDefault="00EA6851" w:rsidP="00EA685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EA6851" w:rsidRPr="00EA6851" w:rsidRDefault="00EA6851" w:rsidP="00EA685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A6851" w:rsidRPr="00EA6851" w:rsidRDefault="00EA6851" w:rsidP="00EA685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EA6851" w:rsidRPr="00EA6851" w:rsidRDefault="00EA6851" w:rsidP="00EA6851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Содержание программы обеспечивает развитие личностных, мотивационных, познавательных способностей детей всех возрастных групп в различных видах деятельности и охватывает следующие определенные направления развития и образования детей: социально - коммуникативное, познавательное, речевое, физическое, художественно-эстетическое развитие.</w:t>
      </w:r>
    </w:p>
    <w:p w:rsidR="00EA6851" w:rsidRPr="00EA6851" w:rsidRDefault="00EA6851" w:rsidP="00EA6851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Особенности взаимодействия с семьями воспитанников.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Ведущая цел</w:t>
      </w:r>
      <w:proofErr w:type="gramStart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ь-</w:t>
      </w:r>
      <w:proofErr w:type="gramEnd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создание необходимых благоприятных условий для формирования ответственных взаимоотношений с семьями воспитанников и развития компетентности родителей в развитии и воспитании детей. 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 реализации программы учитывается участие родителей, как субъектов образовательного процесса, которое заключается </w:t>
      </w:r>
      <w:proofErr w:type="gramStart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содействии</w:t>
      </w:r>
      <w:proofErr w:type="gramEnd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сотрудничестве детей и взрослых;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сотрудничестве</w:t>
      </w:r>
      <w:proofErr w:type="gramEnd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педагога - психолога и семей воспитанников;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взаимодействии</w:t>
      </w:r>
      <w:proofErr w:type="gramEnd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родителями по вопросам развития и воспитания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семьей;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обсуждении</w:t>
      </w:r>
      <w:proofErr w:type="gramEnd"/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родителями вопросов, связанных с реализацией программы.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Принципы взаимодействия с родителями: </w:t>
      </w: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доброжелательный стиль общения, индивидуальный подход, сотрудничество, динамичность.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Основные формы взаимодействия с семьей: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Знакомство с семьей:</w:t>
      </w: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анкетирование, беседы, консультирование.</w:t>
      </w:r>
    </w:p>
    <w:p w:rsidR="00EA6851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A6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Информирование родителей о ходе образовательного процесса: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дни открытых дверей, индивидуальные и групповые консультации, родительские собрания, детско-родительский клуб, оформление информационных стендов, создание памяток.</w:t>
      </w:r>
    </w:p>
    <w:p w:rsidR="00F17BB3" w:rsidRPr="00EA6851" w:rsidRDefault="00EA6851" w:rsidP="00EA6851">
      <w:pPr>
        <w:spacing w:before="30" w:after="3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A6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Совместная деятельность: </w:t>
      </w:r>
      <w:r w:rsidRPr="00EA685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участие родителей в тренингах, круглых столах, участие в детской исследовательской и проектной деятельности. </w:t>
      </w:r>
    </w:p>
    <w:p w:rsidR="00E42ED6" w:rsidRDefault="00E42ED6"/>
    <w:sectPr w:rsidR="00E4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DC4"/>
    <w:multiLevelType w:val="multilevel"/>
    <w:tmpl w:val="0E296D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57172C"/>
    <w:multiLevelType w:val="multilevel"/>
    <w:tmpl w:val="4E571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BB3"/>
    <w:rsid w:val="00E42ED6"/>
    <w:rsid w:val="00EA6851"/>
    <w:rsid w:val="00F1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17BB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2018-10-02T07:07:00Z</dcterms:created>
  <dcterms:modified xsi:type="dcterms:W3CDTF">2021-09-23T08:00:00Z</dcterms:modified>
</cp:coreProperties>
</file>